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33E" w:rsidRDefault="0080333E" w:rsidP="00E22B7E">
      <w:pPr>
        <w:pStyle w:val="a3"/>
        <w:spacing w:line="360" w:lineRule="auto"/>
        <w:ind w:firstLine="420"/>
        <w:jc w:val="center"/>
        <w:rPr>
          <w:rFonts w:asciiTheme="minorEastAsia" w:hAnsiTheme="minorEastAsia" w:cs="Times New Roman"/>
          <w:b/>
          <w:color w:val="000000" w:themeColor="text1"/>
          <w:sz w:val="24"/>
          <w:szCs w:val="24"/>
        </w:rPr>
      </w:pPr>
      <w:r w:rsidRPr="0080333E">
        <w:rPr>
          <w:rFonts w:asciiTheme="minorEastAsia" w:hAnsiTheme="minorEastAsia" w:cs="Times New Roman" w:hint="eastAsia"/>
          <w:b/>
          <w:color w:val="000000" w:themeColor="text1"/>
          <w:sz w:val="24"/>
          <w:szCs w:val="24"/>
        </w:rPr>
        <w:t>X射线晶体学平台Dragonfly全自动池液制备仪</w:t>
      </w:r>
      <w:r w:rsidR="00545977">
        <w:rPr>
          <w:rFonts w:asciiTheme="minorEastAsia" w:hAnsiTheme="minorEastAsia" w:cs="Times New Roman" w:hint="eastAsia"/>
          <w:b/>
          <w:color w:val="000000" w:themeColor="text1"/>
          <w:sz w:val="24"/>
          <w:szCs w:val="24"/>
        </w:rPr>
        <w:t>上机</w:t>
      </w:r>
      <w:r w:rsidRPr="0080333E">
        <w:rPr>
          <w:rFonts w:asciiTheme="minorEastAsia" w:hAnsiTheme="minorEastAsia" w:cs="Times New Roman" w:hint="eastAsia"/>
          <w:b/>
          <w:color w:val="000000" w:themeColor="text1"/>
          <w:sz w:val="24"/>
          <w:szCs w:val="24"/>
        </w:rPr>
        <w:t>培训通知</w:t>
      </w:r>
    </w:p>
    <w:p w:rsidR="003B4D08" w:rsidRPr="005A06CE" w:rsidRDefault="003B4D08" w:rsidP="005A06CE">
      <w:pPr>
        <w:pStyle w:val="a3"/>
        <w:spacing w:line="360" w:lineRule="auto"/>
        <w:ind w:firstLine="420"/>
        <w:rPr>
          <w:rFonts w:asciiTheme="minorEastAsia" w:hAnsiTheme="minorEastAsia" w:cs="Times New Roman"/>
          <w:b/>
          <w:color w:val="FF0000"/>
          <w:sz w:val="24"/>
          <w:szCs w:val="24"/>
        </w:rPr>
      </w:pPr>
      <w:r w:rsidRPr="005A06CE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蛋白质研究技术</w:t>
      </w:r>
      <w:r w:rsidRPr="005A06CE">
        <w:rPr>
          <w:rFonts w:asciiTheme="minorEastAsia" w:hAnsiTheme="minorEastAsia" w:cs="宋体"/>
          <w:color w:val="FF0000"/>
          <w:kern w:val="0"/>
          <w:sz w:val="24"/>
          <w:szCs w:val="24"/>
        </w:rPr>
        <w:t>中心</w:t>
      </w:r>
      <w:r w:rsidRPr="005A06CE">
        <w:rPr>
          <w:rFonts w:asciiTheme="minorEastAsia" w:hAnsiTheme="minorEastAsia"/>
          <w:color w:val="FF0000"/>
          <w:sz w:val="24"/>
          <w:szCs w:val="24"/>
        </w:rPr>
        <w:t>X射线晶体学</w:t>
      </w:r>
      <w:r w:rsidRPr="005A06CE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平台将于</w:t>
      </w:r>
      <w:r w:rsidRPr="005A06CE">
        <w:rPr>
          <w:rFonts w:asciiTheme="minorEastAsia" w:hAnsiTheme="minorEastAsia" w:cs="宋体"/>
          <w:color w:val="FF0000"/>
          <w:kern w:val="0"/>
          <w:sz w:val="24"/>
          <w:szCs w:val="24"/>
        </w:rPr>
        <w:t>20</w:t>
      </w:r>
      <w:r w:rsidRPr="005A06CE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2</w:t>
      </w:r>
      <w:r w:rsidR="00B93972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4</w:t>
      </w:r>
      <w:r w:rsidRPr="005A06CE">
        <w:rPr>
          <w:rFonts w:asciiTheme="minorEastAsia" w:hAnsiTheme="minorEastAsia" w:cs="宋体"/>
          <w:color w:val="FF0000"/>
          <w:kern w:val="0"/>
          <w:sz w:val="24"/>
          <w:szCs w:val="24"/>
        </w:rPr>
        <w:t>年</w:t>
      </w:r>
      <w:r w:rsidR="00464E30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10</w:t>
      </w:r>
      <w:r w:rsidRPr="005A06CE">
        <w:rPr>
          <w:rFonts w:asciiTheme="minorEastAsia" w:hAnsiTheme="minorEastAsia" w:cs="宋体"/>
          <w:color w:val="FF0000"/>
          <w:kern w:val="0"/>
          <w:sz w:val="24"/>
          <w:szCs w:val="24"/>
        </w:rPr>
        <w:t>月</w:t>
      </w:r>
      <w:r w:rsidR="00464E30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25</w:t>
      </w:r>
      <w:r w:rsidRPr="005A06CE">
        <w:rPr>
          <w:rFonts w:asciiTheme="minorEastAsia" w:hAnsiTheme="minorEastAsia" w:cs="宋体"/>
          <w:color w:val="FF0000"/>
          <w:kern w:val="0"/>
          <w:sz w:val="24"/>
          <w:szCs w:val="24"/>
        </w:rPr>
        <w:t>日</w:t>
      </w:r>
      <w:r w:rsidRPr="005A06CE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(</w:t>
      </w:r>
      <w:r w:rsidR="00B07FB6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周</w:t>
      </w:r>
      <w:r w:rsidR="006364FB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五</w:t>
      </w:r>
      <w:r w:rsidRPr="005A06CE">
        <w:rPr>
          <w:rFonts w:asciiTheme="minorEastAsia" w:hAnsiTheme="minorEastAsia" w:cs="宋体"/>
          <w:color w:val="FF0000"/>
          <w:kern w:val="0"/>
          <w:sz w:val="24"/>
          <w:szCs w:val="24"/>
        </w:rPr>
        <w:t>)</w:t>
      </w:r>
      <w:r w:rsidR="00545977">
        <w:rPr>
          <w:rFonts w:asciiTheme="minorEastAsia" w:hAnsiTheme="minorEastAsia" w:cs="宋体"/>
          <w:color w:val="FF0000"/>
          <w:kern w:val="0"/>
          <w:sz w:val="24"/>
          <w:szCs w:val="24"/>
        </w:rPr>
        <w:t>13</w:t>
      </w:r>
      <w:r w:rsidRPr="005A06CE">
        <w:rPr>
          <w:rFonts w:asciiTheme="minorEastAsia" w:hAnsiTheme="minorEastAsia" w:cs="宋体"/>
          <w:color w:val="FF0000"/>
          <w:kern w:val="0"/>
          <w:sz w:val="24"/>
          <w:szCs w:val="24"/>
        </w:rPr>
        <w:t>:</w:t>
      </w:r>
      <w:r w:rsidRPr="005A06CE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3</w:t>
      </w:r>
      <w:r w:rsidRPr="005A06CE">
        <w:rPr>
          <w:rFonts w:asciiTheme="minorEastAsia" w:hAnsiTheme="minorEastAsia" w:cs="宋体"/>
          <w:color w:val="FF0000"/>
          <w:kern w:val="0"/>
          <w:sz w:val="24"/>
          <w:szCs w:val="24"/>
        </w:rPr>
        <w:t>0-1</w:t>
      </w:r>
      <w:r w:rsidR="00545977">
        <w:rPr>
          <w:rFonts w:asciiTheme="minorEastAsia" w:hAnsiTheme="minorEastAsia" w:cs="宋体"/>
          <w:color w:val="FF0000"/>
          <w:kern w:val="0"/>
          <w:sz w:val="24"/>
          <w:szCs w:val="24"/>
        </w:rPr>
        <w:t>7</w:t>
      </w:r>
      <w:r w:rsidRPr="005A06CE">
        <w:rPr>
          <w:rFonts w:asciiTheme="minorEastAsia" w:hAnsiTheme="minorEastAsia" w:cs="宋体"/>
          <w:color w:val="FF0000"/>
          <w:kern w:val="0"/>
          <w:sz w:val="24"/>
          <w:szCs w:val="24"/>
        </w:rPr>
        <w:t>:</w:t>
      </w:r>
      <w:r w:rsidR="00545977">
        <w:rPr>
          <w:rFonts w:asciiTheme="minorEastAsia" w:hAnsiTheme="minorEastAsia" w:cs="宋体"/>
          <w:color w:val="FF0000"/>
          <w:kern w:val="0"/>
          <w:sz w:val="24"/>
          <w:szCs w:val="24"/>
        </w:rPr>
        <w:t>0</w:t>
      </w:r>
      <w:r w:rsidRPr="005A06CE">
        <w:rPr>
          <w:rFonts w:asciiTheme="minorEastAsia" w:hAnsiTheme="minorEastAsia" w:cs="宋体"/>
          <w:color w:val="FF0000"/>
          <w:kern w:val="0"/>
          <w:sz w:val="24"/>
          <w:szCs w:val="24"/>
        </w:rPr>
        <w:t>0在</w:t>
      </w:r>
      <w:r w:rsidRPr="005A06CE">
        <w:rPr>
          <w:rFonts w:asciiTheme="minorEastAsia" w:hAnsiTheme="minorEastAsia" w:hint="eastAsia"/>
          <w:color w:val="FF0000"/>
          <w:sz w:val="24"/>
          <w:szCs w:val="24"/>
        </w:rPr>
        <w:t>生物医学馆U6-08</w:t>
      </w:r>
      <w:r w:rsidRPr="005A06CE">
        <w:rPr>
          <w:rFonts w:asciiTheme="minorEastAsia" w:hAnsiTheme="minorEastAsia"/>
          <w:color w:val="FF0000"/>
          <w:sz w:val="24"/>
          <w:szCs w:val="24"/>
        </w:rPr>
        <w:t>6</w:t>
      </w:r>
      <w:r w:rsidRPr="005A06CE">
        <w:rPr>
          <w:rFonts w:asciiTheme="minorEastAsia" w:hAnsiTheme="minorEastAsia" w:cs="宋体"/>
          <w:color w:val="FF0000"/>
          <w:kern w:val="0"/>
          <w:sz w:val="24"/>
          <w:szCs w:val="24"/>
        </w:rPr>
        <w:t>举行</w:t>
      </w:r>
      <w:r w:rsidR="005A06CE" w:rsidRPr="005A06CE">
        <w:rPr>
          <w:rFonts w:asciiTheme="minorEastAsia" w:hAnsiTheme="minorEastAsia" w:cs="Times New Roman" w:hint="eastAsia"/>
          <w:color w:val="FF0000"/>
          <w:sz w:val="24"/>
          <w:szCs w:val="24"/>
        </w:rPr>
        <w:t>X射线晶体学平台Dragonfly</w:t>
      </w:r>
      <w:r w:rsidR="0037320C">
        <w:rPr>
          <w:rFonts w:asciiTheme="minorEastAsia" w:hAnsiTheme="minorEastAsia" w:cs="Times New Roman" w:hint="eastAsia"/>
          <w:color w:val="FF0000"/>
          <w:sz w:val="24"/>
          <w:szCs w:val="24"/>
        </w:rPr>
        <w:t>全自动池液制备仪上机</w:t>
      </w:r>
      <w:r w:rsidR="005A06CE" w:rsidRPr="005A06CE">
        <w:rPr>
          <w:rFonts w:asciiTheme="minorEastAsia" w:hAnsiTheme="minorEastAsia" w:cs="Times New Roman" w:hint="eastAsia"/>
          <w:color w:val="FF0000"/>
          <w:sz w:val="24"/>
          <w:szCs w:val="24"/>
        </w:rPr>
        <w:t>培训</w:t>
      </w:r>
      <w:r w:rsidRPr="005A06CE">
        <w:rPr>
          <w:rFonts w:asciiTheme="minorEastAsia" w:hAnsiTheme="minorEastAsia" w:cs="宋体" w:hint="eastAsia"/>
          <w:color w:val="FF0000"/>
          <w:kern w:val="0"/>
          <w:sz w:val="24"/>
          <w:szCs w:val="24"/>
        </w:rPr>
        <w:t>。</w:t>
      </w:r>
    </w:p>
    <w:p w:rsidR="00855FF9" w:rsidRPr="00802EC8" w:rsidRDefault="00855FF9" w:rsidP="0015342E">
      <w:pPr>
        <w:pStyle w:val="a9"/>
        <w:spacing w:line="360" w:lineRule="auto"/>
        <w:ind w:firstLine="48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3B4D08">
        <w:rPr>
          <w:rFonts w:asciiTheme="minorEastAsia" w:eastAsiaTheme="minorEastAsia" w:hAnsiTheme="minorEastAsia"/>
          <w:color w:val="000000" w:themeColor="text1"/>
          <w:sz w:val="24"/>
          <w:szCs w:val="24"/>
        </w:rPr>
        <w:t>TTP LabTech</w:t>
      </w:r>
      <w:r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Pr="003B4D08">
        <w:rPr>
          <w:rFonts w:asciiTheme="minorEastAsia" w:eastAsiaTheme="minorEastAsia" w:hAnsiTheme="minorEastAsia"/>
          <w:color w:val="000000" w:themeColor="text1"/>
          <w:sz w:val="24"/>
          <w:szCs w:val="24"/>
        </w:rPr>
        <w:t>Dr</w:t>
      </w:r>
      <w:r w:rsidR="00802EC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a</w:t>
      </w:r>
      <w:r w:rsidRPr="003B4D08">
        <w:rPr>
          <w:rFonts w:asciiTheme="minorEastAsia" w:eastAsiaTheme="minorEastAsia" w:hAnsiTheme="minorEastAsia"/>
          <w:color w:val="000000" w:themeColor="text1"/>
          <w:sz w:val="24"/>
          <w:szCs w:val="24"/>
        </w:rPr>
        <w:t>gonfly</w:t>
      </w:r>
      <w:r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蛋白质结晶优化工作站为初筛出来的晶体条件进行重复和优化。</w:t>
      </w:r>
      <w:r w:rsidR="00802EC8"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应用领域：</w:t>
      </w:r>
      <w:r w:rsidR="00802EC8"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ab/>
      </w:r>
      <w:r w:rsidR="00C463C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蛋白质晶体学，</w:t>
      </w:r>
      <w:r w:rsidR="00C463CD"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不同粘稠度的大分子结晶液</w:t>
      </w:r>
      <w:r w:rsidR="00C463C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</w:t>
      </w:r>
      <w:r w:rsidR="00802EC8"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化合物梯度</w:t>
      </w:r>
      <w:r w:rsidR="00C463CD"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稀释</w:t>
      </w:r>
      <w:r w:rsidR="00802EC8"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。主要优势：（</w:t>
      </w:r>
      <w:r w:rsidR="00802EC8" w:rsidRPr="003B4D08">
        <w:rPr>
          <w:rFonts w:asciiTheme="minorEastAsia" w:eastAsiaTheme="minorEastAsia" w:hAnsiTheme="minorEastAsia"/>
          <w:color w:val="000000" w:themeColor="text1"/>
          <w:sz w:val="24"/>
          <w:szCs w:val="24"/>
        </w:rPr>
        <w:t>1</w:t>
      </w:r>
      <w:r w:rsidR="00802EC8"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）对不同粘稠度的大分子结晶液进行精确吸取和移液；（</w:t>
      </w:r>
      <w:r w:rsidR="00802EC8" w:rsidRPr="003B4D08">
        <w:rPr>
          <w:rFonts w:asciiTheme="minorEastAsia" w:eastAsiaTheme="minorEastAsia" w:hAnsiTheme="minorEastAsia"/>
          <w:color w:val="000000" w:themeColor="text1"/>
          <w:sz w:val="24"/>
          <w:szCs w:val="24"/>
        </w:rPr>
        <w:t>2</w:t>
      </w:r>
      <w:r w:rsidR="00802EC8"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）快速、微量精确</w:t>
      </w:r>
      <w:r w:rsidR="00C463C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="00802EC8"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缓冲液</w:t>
      </w:r>
      <w:r w:rsidR="00C463C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配制</w:t>
      </w:r>
      <w:r w:rsidR="00802EC8"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能力</w:t>
      </w:r>
      <w:r w:rsidR="00802EC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  <w:r w:rsidR="00802EC8"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特点：针头定位准确，池液可精确配置和混匀</w:t>
      </w:r>
      <w:r w:rsidR="00802EC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  <w:r w:rsidR="00802EC8"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移液</w:t>
      </w:r>
      <w:r w:rsidR="00802EC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的</w:t>
      </w:r>
      <w:r w:rsidR="00802EC8"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体积</w:t>
      </w:r>
      <w:r w:rsidR="00802EC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范围</w:t>
      </w:r>
      <w:r w:rsidR="00802EC8"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：</w:t>
      </w:r>
      <w:r w:rsidR="00802EC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100nL-</w:t>
      </w:r>
      <w:r w:rsidR="00802EC8" w:rsidRPr="003B4D0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500μL</w:t>
      </w:r>
      <w:r w:rsidR="00802EC8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。</w:t>
      </w:r>
    </w:p>
    <w:p w:rsidR="00076E8B" w:rsidRPr="00076E8B" w:rsidRDefault="00076E8B" w:rsidP="00D23D52">
      <w:pPr>
        <w:tabs>
          <w:tab w:val="left" w:pos="4769"/>
          <w:tab w:val="left" w:pos="4859"/>
          <w:tab w:val="left" w:pos="5301"/>
          <w:tab w:val="center" w:pos="6619"/>
        </w:tabs>
        <w:spacing w:line="360" w:lineRule="auto"/>
        <w:ind w:firstLineChars="0" w:firstLine="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培训仪器：</w:t>
      </w:r>
      <w:r w:rsidRPr="00076E8B">
        <w:rPr>
          <w:rFonts w:asciiTheme="minorEastAsia" w:hAnsiTheme="minorEastAsia" w:hint="eastAsia"/>
          <w:color w:val="000000" w:themeColor="text1"/>
          <w:sz w:val="24"/>
          <w:szCs w:val="24"/>
        </w:rPr>
        <w:t>Dragonfly全自动池液制备仪</w:t>
      </w:r>
    </w:p>
    <w:p w:rsidR="00F04674" w:rsidRPr="003B4D08" w:rsidRDefault="00F04674" w:rsidP="00D23D52">
      <w:pPr>
        <w:tabs>
          <w:tab w:val="left" w:pos="4769"/>
          <w:tab w:val="left" w:pos="4859"/>
          <w:tab w:val="left" w:pos="5301"/>
          <w:tab w:val="center" w:pos="6619"/>
        </w:tabs>
        <w:spacing w:line="360" w:lineRule="auto"/>
        <w:ind w:firstLineChars="0" w:firstLine="0"/>
        <w:jc w:val="left"/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</w:pPr>
      <w:r w:rsidRPr="003B4D08">
        <w:rPr>
          <w:rFonts w:asciiTheme="minorEastAsia" w:eastAsiaTheme="minorEastAsia" w:hAnsiTheme="minorEastAsia"/>
          <w:b/>
          <w:color w:val="000000" w:themeColor="text1"/>
          <w:sz w:val="24"/>
          <w:szCs w:val="24"/>
        </w:rPr>
        <w:t>培训内容</w:t>
      </w:r>
      <w:r w:rsidRPr="003B4D08">
        <w:rPr>
          <w:rFonts w:asciiTheme="minorEastAsia" w:eastAsiaTheme="minorEastAsia" w:hAnsiTheme="minorEastAsia" w:hint="eastAsia"/>
          <w:b/>
          <w:color w:val="000000" w:themeColor="text1"/>
          <w:sz w:val="24"/>
          <w:szCs w:val="24"/>
        </w:rPr>
        <w:t>：</w:t>
      </w:r>
    </w:p>
    <w:p w:rsidR="00F04674" w:rsidRPr="003B4D08" w:rsidRDefault="00E10FE4" w:rsidP="00D23D52">
      <w:pPr>
        <w:pStyle w:val="a3"/>
        <w:numPr>
          <w:ilvl w:val="0"/>
          <w:numId w:val="2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仪器构造介绍：仪器各组成部分简介，仪器耗材简介以及仪器简单原理介绍。</w:t>
      </w:r>
    </w:p>
    <w:p w:rsidR="00E10FE4" w:rsidRPr="003B4D08" w:rsidRDefault="00E10FE4" w:rsidP="00D23D52">
      <w:pPr>
        <w:pStyle w:val="a3"/>
        <w:numPr>
          <w:ilvl w:val="0"/>
          <w:numId w:val="2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仪器正常开关机，</w:t>
      </w:r>
      <w:bookmarkStart w:id="0" w:name="_GoBack"/>
      <w:bookmarkEnd w:id="0"/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初始化操作流程。</w:t>
      </w:r>
    </w:p>
    <w:p w:rsidR="00E10FE4" w:rsidRPr="003B4D08" w:rsidRDefault="00E10FE4" w:rsidP="00D23D52">
      <w:pPr>
        <w:pStyle w:val="a3"/>
        <w:numPr>
          <w:ilvl w:val="0"/>
          <w:numId w:val="2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软件</w:t>
      </w:r>
      <w:r w:rsidR="00545977">
        <w:rPr>
          <w:rFonts w:asciiTheme="minorEastAsia" w:hAnsiTheme="minorEastAsia" w:hint="eastAsia"/>
          <w:color w:val="000000" w:themeColor="text1"/>
          <w:sz w:val="24"/>
          <w:szCs w:val="24"/>
        </w:rPr>
        <w:t>功能</w:t>
      </w:r>
      <w:r w:rsidR="002B33EC">
        <w:rPr>
          <w:rFonts w:asciiTheme="minorEastAsia" w:hAnsiTheme="minorEastAsia" w:hint="eastAsia"/>
          <w:color w:val="000000" w:themeColor="text1"/>
          <w:sz w:val="24"/>
          <w:szCs w:val="24"/>
        </w:rPr>
        <w:t>介绍：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如何进行</w:t>
      </w:r>
      <w:r w:rsidR="00545977">
        <w:rPr>
          <w:rFonts w:asciiTheme="minorEastAsia" w:hAnsiTheme="minorEastAsia" w:hint="eastAsia"/>
          <w:color w:val="000000" w:themeColor="text1"/>
          <w:sz w:val="24"/>
          <w:szCs w:val="24"/>
        </w:rPr>
        <w:t>梯度</w:t>
      </w:r>
      <w:r w:rsidR="00C463CD">
        <w:rPr>
          <w:rFonts w:asciiTheme="minorEastAsia" w:hAnsiTheme="minorEastAsia" w:hint="eastAsia"/>
          <w:color w:val="000000" w:themeColor="text1"/>
          <w:sz w:val="24"/>
          <w:szCs w:val="24"/>
        </w:rPr>
        <w:t>优化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实验</w:t>
      </w:r>
      <w:r w:rsidR="00545977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C463CD">
        <w:rPr>
          <w:rFonts w:asciiTheme="minorEastAsia" w:hAnsiTheme="minorEastAsia" w:hint="eastAsia"/>
          <w:color w:val="000000" w:themeColor="text1"/>
          <w:sz w:val="24"/>
          <w:szCs w:val="24"/>
        </w:rPr>
        <w:t>的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创建，保存和打开；</w:t>
      </w:r>
      <w:r w:rsidR="002B33EC">
        <w:rPr>
          <w:rFonts w:asciiTheme="minorEastAsia" w:hAnsiTheme="minorEastAsia" w:hint="eastAsia"/>
          <w:color w:val="000000" w:themeColor="text1"/>
          <w:sz w:val="24"/>
          <w:szCs w:val="24"/>
        </w:rPr>
        <w:t>如何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创建特定实验</w:t>
      </w:r>
      <w:r w:rsidR="00545977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，</w:t>
      </w:r>
      <w:r w:rsidR="00C463CD">
        <w:rPr>
          <w:rFonts w:asciiTheme="minorEastAsia" w:hAnsiTheme="minorEastAsia" w:hint="eastAsia"/>
          <w:color w:val="000000" w:themeColor="text1"/>
          <w:sz w:val="24"/>
          <w:szCs w:val="24"/>
        </w:rPr>
        <w:t>例如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不同</w:t>
      </w:r>
      <w:r w:rsidR="00855FF9"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优化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方式的结晶</w:t>
      </w:r>
      <w:r w:rsidR="00855FF9"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重复</w:t>
      </w:r>
      <w:r w:rsidR="002B33EC">
        <w:rPr>
          <w:rFonts w:asciiTheme="minorEastAsia" w:hAnsiTheme="minorEastAsia" w:hint="eastAsia"/>
          <w:color w:val="000000" w:themeColor="text1"/>
          <w:sz w:val="24"/>
          <w:szCs w:val="24"/>
        </w:rPr>
        <w:t>实验、梯度稀释等；</w:t>
      </w:r>
      <w:r w:rsidR="002B33EC"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如何通过创建的实验</w:t>
      </w:r>
      <w:r w:rsidR="002B33EC">
        <w:rPr>
          <w:rFonts w:asciiTheme="minorEastAsia" w:hAnsiTheme="minorEastAsia" w:hint="eastAsia"/>
          <w:color w:val="000000" w:themeColor="text1"/>
          <w:sz w:val="24"/>
          <w:szCs w:val="24"/>
        </w:rPr>
        <w:t>程序</w:t>
      </w:r>
      <w:r w:rsidR="002B33EC"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进行实验</w:t>
      </w:r>
      <w:r w:rsidR="002B33EC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E10FE4" w:rsidRPr="003B4D08" w:rsidRDefault="00545977" w:rsidP="00D23D52">
      <w:pPr>
        <w:pStyle w:val="a3"/>
        <w:numPr>
          <w:ilvl w:val="0"/>
          <w:numId w:val="2"/>
        </w:numPr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hint="eastAsia"/>
          <w:color w:val="000000" w:themeColor="text1"/>
          <w:sz w:val="24"/>
          <w:szCs w:val="24"/>
        </w:rPr>
        <w:t>实验注意事项介绍</w:t>
      </w:r>
      <w:r w:rsidR="00E10FE4"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。</w:t>
      </w:r>
    </w:p>
    <w:p w:rsidR="003B4D08" w:rsidRPr="003B4D08" w:rsidRDefault="001A3B6A" w:rsidP="00D23D52">
      <w:pPr>
        <w:pStyle w:val="a3"/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3B4D08">
        <w:rPr>
          <w:rFonts w:asciiTheme="minorEastAsia" w:hAnsiTheme="minorEastAsia"/>
          <w:b/>
          <w:color w:val="000000" w:themeColor="text1"/>
          <w:sz w:val="24"/>
          <w:szCs w:val="24"/>
        </w:rPr>
        <w:t>培训时间</w:t>
      </w:r>
      <w:r w:rsidRPr="003B4D08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：</w:t>
      </w:r>
      <w:r w:rsidR="003B4D08"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="003B4D08" w:rsidRPr="003B4D08">
        <w:rPr>
          <w:rFonts w:asciiTheme="minorEastAsia" w:hAnsiTheme="minorEastAsia"/>
          <w:color w:val="000000" w:themeColor="text1"/>
          <w:sz w:val="24"/>
          <w:szCs w:val="24"/>
        </w:rPr>
        <w:t>02</w:t>
      </w:r>
      <w:r w:rsidR="00B93972">
        <w:rPr>
          <w:rFonts w:asciiTheme="minorEastAsia" w:hAnsiTheme="minorEastAsia" w:hint="eastAsia"/>
          <w:color w:val="000000" w:themeColor="text1"/>
          <w:sz w:val="24"/>
          <w:szCs w:val="24"/>
        </w:rPr>
        <w:t>4</w:t>
      </w:r>
      <w:r w:rsidR="003B4D08"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 w:rsidR="00464E30">
        <w:rPr>
          <w:rFonts w:asciiTheme="minorEastAsia" w:hAnsiTheme="minorEastAsia" w:hint="eastAsia"/>
          <w:color w:val="000000" w:themeColor="text1"/>
          <w:sz w:val="24"/>
          <w:szCs w:val="24"/>
        </w:rPr>
        <w:t>10</w:t>
      </w:r>
      <w:r w:rsidR="00E2679C"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FD53CC">
        <w:rPr>
          <w:rFonts w:asciiTheme="minorEastAsia" w:hAnsiTheme="minorEastAsia" w:hint="eastAsia"/>
          <w:color w:val="000000" w:themeColor="text1"/>
          <w:sz w:val="24"/>
          <w:szCs w:val="24"/>
        </w:rPr>
        <w:t>2</w:t>
      </w:r>
      <w:r w:rsidR="00464E30">
        <w:rPr>
          <w:rFonts w:asciiTheme="minorEastAsia" w:hAnsiTheme="minorEastAsia" w:hint="eastAsia"/>
          <w:color w:val="000000" w:themeColor="text1"/>
          <w:sz w:val="24"/>
          <w:szCs w:val="24"/>
        </w:rPr>
        <w:t>5</w:t>
      </w:r>
      <w:r w:rsidR="00E2679C" w:rsidRPr="003B4D08">
        <w:rPr>
          <w:rFonts w:asciiTheme="minorEastAsia" w:hAnsiTheme="minorEastAsia"/>
          <w:color w:val="000000" w:themeColor="text1"/>
          <w:sz w:val="24"/>
          <w:szCs w:val="24"/>
        </w:rPr>
        <w:t>日</w:t>
      </w:r>
      <w:r w:rsidR="00545977">
        <w:rPr>
          <w:rFonts w:asciiTheme="minorEastAsia" w:hAnsiTheme="minorEastAsia" w:hint="eastAsia"/>
          <w:color w:val="000000" w:themeColor="text1"/>
          <w:sz w:val="24"/>
          <w:szCs w:val="24"/>
        </w:rPr>
        <w:t>（周</w:t>
      </w:r>
      <w:r w:rsidR="006364FB">
        <w:rPr>
          <w:rFonts w:asciiTheme="minorEastAsia" w:hAnsiTheme="minorEastAsia" w:hint="eastAsia"/>
          <w:color w:val="000000" w:themeColor="text1"/>
          <w:sz w:val="24"/>
          <w:szCs w:val="24"/>
        </w:rPr>
        <w:t>五</w:t>
      </w:r>
      <w:r w:rsidR="00E2679C"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）</w:t>
      </w:r>
      <w:r w:rsidR="00545977">
        <w:rPr>
          <w:rFonts w:asciiTheme="minorEastAsia" w:hAnsiTheme="minorEastAsia"/>
          <w:color w:val="000000" w:themeColor="text1"/>
          <w:sz w:val="24"/>
          <w:szCs w:val="24"/>
        </w:rPr>
        <w:t>13</w:t>
      </w:r>
      <w:r w:rsidR="003B4D08">
        <w:rPr>
          <w:rFonts w:asciiTheme="minorEastAsia" w:hAnsiTheme="minorEastAsia" w:hint="eastAsia"/>
          <w:color w:val="000000" w:themeColor="text1"/>
          <w:sz w:val="24"/>
          <w:szCs w:val="24"/>
        </w:rPr>
        <w:t>:</w:t>
      </w:r>
      <w:r w:rsidR="003B4D08"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3</w:t>
      </w:r>
      <w:r w:rsidR="003B4D08" w:rsidRPr="003B4D08">
        <w:rPr>
          <w:rFonts w:asciiTheme="minorEastAsia" w:hAnsiTheme="minorEastAsia"/>
          <w:color w:val="000000" w:themeColor="text1"/>
          <w:sz w:val="24"/>
          <w:szCs w:val="24"/>
        </w:rPr>
        <w:t>0-1</w:t>
      </w:r>
      <w:r w:rsidR="00545977">
        <w:rPr>
          <w:rFonts w:asciiTheme="minorEastAsia" w:hAnsiTheme="minorEastAsia"/>
          <w:color w:val="000000" w:themeColor="text1"/>
          <w:sz w:val="24"/>
          <w:szCs w:val="24"/>
        </w:rPr>
        <w:t>7</w:t>
      </w:r>
      <w:r w:rsidR="003B4D08">
        <w:rPr>
          <w:rFonts w:asciiTheme="minorEastAsia" w:hAnsiTheme="minorEastAsia" w:hint="eastAsia"/>
          <w:color w:val="000000" w:themeColor="text1"/>
          <w:sz w:val="24"/>
          <w:szCs w:val="24"/>
        </w:rPr>
        <w:t>:</w:t>
      </w:r>
      <w:r w:rsidR="003B4D08"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0</w:t>
      </w:r>
      <w:r w:rsidR="003B4D08" w:rsidRPr="003B4D08">
        <w:rPr>
          <w:rFonts w:asciiTheme="minorEastAsia" w:hAnsiTheme="minorEastAsia"/>
          <w:color w:val="000000" w:themeColor="text1"/>
          <w:sz w:val="24"/>
          <w:szCs w:val="24"/>
        </w:rPr>
        <w:t>0</w:t>
      </w:r>
    </w:p>
    <w:p w:rsidR="00313E2B" w:rsidRPr="003B4D08" w:rsidRDefault="00532926" w:rsidP="00D23D52">
      <w:pPr>
        <w:pStyle w:val="a3"/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3B4D08">
        <w:rPr>
          <w:rFonts w:asciiTheme="minorEastAsia" w:hAnsiTheme="minorEastAsia"/>
          <w:b/>
          <w:color w:val="000000" w:themeColor="text1"/>
          <w:sz w:val="24"/>
          <w:szCs w:val="24"/>
        </w:rPr>
        <w:t>培训地点</w:t>
      </w:r>
      <w:r w:rsidRPr="003B4D08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：</w:t>
      </w:r>
      <w:r w:rsidR="00076E8B" w:rsidRPr="00076E8B">
        <w:rPr>
          <w:rFonts w:asciiTheme="minorEastAsia" w:hAnsiTheme="minorEastAsia" w:hint="eastAsia"/>
          <w:color w:val="000000" w:themeColor="text1"/>
          <w:sz w:val="24"/>
          <w:szCs w:val="24"/>
        </w:rPr>
        <w:t>清华大学</w:t>
      </w:r>
      <w:r w:rsidR="00E2679C"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生物医学馆U6-08</w:t>
      </w:r>
      <w:r w:rsidR="00757FD0" w:rsidRPr="003B4D08">
        <w:rPr>
          <w:rFonts w:asciiTheme="minorEastAsia" w:hAnsiTheme="minorEastAsia"/>
          <w:color w:val="000000" w:themeColor="text1"/>
          <w:sz w:val="24"/>
          <w:szCs w:val="24"/>
        </w:rPr>
        <w:t>6</w:t>
      </w:r>
    </w:p>
    <w:p w:rsidR="003B4D08" w:rsidRPr="001D3E03" w:rsidRDefault="00532926" w:rsidP="00D23D52">
      <w:pPr>
        <w:pStyle w:val="a3"/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3B4D08">
        <w:rPr>
          <w:rFonts w:asciiTheme="minorEastAsia" w:hAnsiTheme="minorEastAsia"/>
          <w:b/>
          <w:color w:val="000000" w:themeColor="text1"/>
          <w:sz w:val="24"/>
          <w:szCs w:val="24"/>
        </w:rPr>
        <w:t>联系方式</w:t>
      </w:r>
      <w:r w:rsidRPr="003B4D08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：</w:t>
      </w:r>
      <w:r w:rsidR="00A254AC" w:rsidRPr="001D3E03">
        <w:rPr>
          <w:rFonts w:asciiTheme="minorEastAsia" w:hAnsiTheme="minorEastAsia"/>
          <w:color w:val="000000" w:themeColor="text1"/>
          <w:sz w:val="24"/>
          <w:szCs w:val="24"/>
        </w:rPr>
        <w:t>王老师</w:t>
      </w:r>
      <w:r w:rsidR="003B4D08" w:rsidRPr="001D3E03">
        <w:rPr>
          <w:rFonts w:asciiTheme="minorEastAsia" w:hAnsiTheme="minorEastAsia" w:hint="eastAsia"/>
          <w:color w:val="000000" w:themeColor="text1"/>
          <w:sz w:val="24"/>
          <w:szCs w:val="24"/>
        </w:rPr>
        <w:t>0</w:t>
      </w:r>
      <w:r w:rsidR="003B4D08" w:rsidRPr="001D3E03">
        <w:rPr>
          <w:rFonts w:asciiTheme="minorEastAsia" w:hAnsiTheme="minorEastAsia"/>
          <w:color w:val="000000" w:themeColor="text1"/>
          <w:sz w:val="24"/>
          <w:szCs w:val="24"/>
        </w:rPr>
        <w:t>10-</w:t>
      </w:r>
      <w:r w:rsidR="003B4D08" w:rsidRPr="001D3E03">
        <w:rPr>
          <w:rFonts w:asciiTheme="minorEastAsia" w:hAnsiTheme="minorEastAsia" w:hint="eastAsia"/>
          <w:color w:val="000000" w:themeColor="text1"/>
          <w:sz w:val="24"/>
          <w:szCs w:val="24"/>
        </w:rPr>
        <w:t>6</w:t>
      </w:r>
      <w:r w:rsidR="003B4D08" w:rsidRPr="001D3E03">
        <w:rPr>
          <w:rFonts w:asciiTheme="minorEastAsia" w:hAnsiTheme="minorEastAsia"/>
          <w:color w:val="000000" w:themeColor="text1"/>
          <w:sz w:val="24"/>
          <w:szCs w:val="24"/>
        </w:rPr>
        <w:t>2794086</w:t>
      </w:r>
      <w:r w:rsidR="00313E2B" w:rsidRPr="001D3E03">
        <w:rPr>
          <w:rFonts w:asciiTheme="minorEastAsia" w:hAnsiTheme="minorEastAsia" w:hint="eastAsia"/>
          <w:color w:val="000000" w:themeColor="text1"/>
          <w:sz w:val="24"/>
          <w:szCs w:val="24"/>
        </w:rPr>
        <w:t xml:space="preserve"> </w:t>
      </w:r>
    </w:p>
    <w:p w:rsidR="00313E2B" w:rsidRPr="001D3E03" w:rsidRDefault="00313E2B" w:rsidP="00D23D52">
      <w:pPr>
        <w:pStyle w:val="a3"/>
        <w:spacing w:line="360" w:lineRule="auto"/>
        <w:ind w:firstLineChars="500" w:firstLine="1200"/>
        <w:rPr>
          <w:rFonts w:asciiTheme="minorEastAsia" w:hAnsiTheme="minorEastAsia"/>
          <w:color w:val="000000" w:themeColor="text1"/>
          <w:sz w:val="24"/>
          <w:szCs w:val="24"/>
        </w:rPr>
      </w:pPr>
      <w:r w:rsidRPr="001D3E03">
        <w:rPr>
          <w:rFonts w:asciiTheme="minorEastAsia" w:hAnsiTheme="minorEastAsia"/>
          <w:bCs/>
          <w:sz w:val="24"/>
          <w:szCs w:val="24"/>
        </w:rPr>
        <w:t>qinghualele</w:t>
      </w:r>
      <w:r w:rsidR="001D3E03" w:rsidRPr="001D3E03">
        <w:rPr>
          <w:rFonts w:asciiTheme="minorEastAsia" w:hAnsiTheme="minorEastAsia"/>
          <w:bCs/>
          <w:sz w:val="24"/>
          <w:szCs w:val="24"/>
        </w:rPr>
        <w:t>#</w:t>
      </w:r>
      <w:r w:rsidRPr="001D3E03">
        <w:rPr>
          <w:rFonts w:asciiTheme="minorEastAsia" w:hAnsiTheme="minorEastAsia"/>
          <w:bCs/>
          <w:sz w:val="24"/>
          <w:szCs w:val="24"/>
        </w:rPr>
        <w:t>mail.tsinghua.edu.cn</w:t>
      </w:r>
      <w:r w:rsidR="003B4D08" w:rsidRPr="001D3E03">
        <w:rPr>
          <w:rFonts w:asciiTheme="minorEastAsia" w:hAnsiTheme="minorEastAsia" w:hint="eastAsia"/>
          <w:bCs/>
          <w:sz w:val="24"/>
          <w:szCs w:val="24"/>
        </w:rPr>
        <w:t>（发送邮件时请将“#”替换成“@”）</w:t>
      </w:r>
    </w:p>
    <w:p w:rsidR="006A0991" w:rsidRPr="004A7CA7" w:rsidRDefault="00532926" w:rsidP="004A7CA7">
      <w:pPr>
        <w:pStyle w:val="a3"/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3B4D08">
        <w:rPr>
          <w:rFonts w:asciiTheme="minorEastAsia" w:hAnsiTheme="minorEastAsia"/>
          <w:b/>
          <w:color w:val="000000" w:themeColor="text1"/>
          <w:sz w:val="24"/>
          <w:szCs w:val="24"/>
        </w:rPr>
        <w:t>报名方式</w:t>
      </w:r>
      <w:r w:rsidRPr="003B4D08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：</w:t>
      </w:r>
      <w:r w:rsidR="001D3E03">
        <w:rPr>
          <w:rFonts w:asciiTheme="minorEastAsia" w:hAnsiTheme="minorEastAsia" w:hint="eastAsia"/>
          <w:color w:val="000000" w:themeColor="text1"/>
          <w:sz w:val="24"/>
          <w:szCs w:val="24"/>
        </w:rPr>
        <w:t>访问</w:t>
      </w:r>
      <w:r w:rsidRPr="003B4D08">
        <w:rPr>
          <w:rFonts w:asciiTheme="minorEastAsia" w:hAnsiTheme="minorEastAsia"/>
          <w:color w:val="000000" w:themeColor="text1"/>
          <w:sz w:val="24"/>
          <w:szCs w:val="24"/>
        </w:rPr>
        <w:t>链接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  <w:r w:rsidR="00464E30" w:rsidRPr="00464E30">
        <w:rPr>
          <w:rFonts w:asciiTheme="minorEastAsia" w:hAnsiTheme="minorEastAsia"/>
          <w:color w:val="000000" w:themeColor="text1"/>
          <w:sz w:val="24"/>
          <w:szCs w:val="24"/>
        </w:rPr>
        <w:t>http://xraycrystal.mikecrm.com/nvDCUhi</w:t>
      </w:r>
    </w:p>
    <w:p w:rsidR="007C113C" w:rsidRDefault="00532926" w:rsidP="00076E8B">
      <w:pPr>
        <w:pStyle w:val="a3"/>
        <w:spacing w:line="360" w:lineRule="auto"/>
        <w:rPr>
          <w:rFonts w:asciiTheme="minorEastAsia" w:hAnsiTheme="minorEastAsia"/>
          <w:color w:val="000000" w:themeColor="text1"/>
          <w:sz w:val="24"/>
          <w:szCs w:val="24"/>
        </w:rPr>
      </w:pPr>
      <w:r w:rsidRPr="003B4D08">
        <w:rPr>
          <w:rFonts w:asciiTheme="minorEastAsia" w:hAnsiTheme="minorEastAsia"/>
          <w:color w:val="000000" w:themeColor="text1"/>
          <w:sz w:val="24"/>
          <w:szCs w:val="24"/>
        </w:rPr>
        <w:t>或扫描二维码</w:t>
      </w:r>
      <w:r w:rsidRPr="003B4D08">
        <w:rPr>
          <w:rFonts w:asciiTheme="minorEastAsia" w:hAnsiTheme="minorEastAsia" w:hint="eastAsia"/>
          <w:color w:val="000000" w:themeColor="text1"/>
          <w:sz w:val="24"/>
          <w:szCs w:val="24"/>
        </w:rPr>
        <w:t>：</w:t>
      </w:r>
      <w:r w:rsidR="004A7CA7">
        <w:fldChar w:fldCharType="begin"/>
      </w:r>
      <w:r w:rsidR="004A7CA7">
        <w:instrText xml:space="preserve"> INCLUDEPICTURE "https://cn.mikecrm.com/ugc_7_a/pub/go/go0fzbm94oxuxy2up1numgnj5wl7sjdg/form/qr/6WcSLMM.png?v=xraycrystalN" \* MERGEFORMATINET </w:instrText>
      </w:r>
      <w:r w:rsidR="004A7CA7">
        <w:fldChar w:fldCharType="end"/>
      </w:r>
    </w:p>
    <w:p w:rsidR="002B33EC" w:rsidRPr="003B4D08" w:rsidRDefault="00076E8B" w:rsidP="00D23D52">
      <w:pPr>
        <w:pStyle w:val="a3"/>
        <w:spacing w:line="360" w:lineRule="auto"/>
        <w:ind w:firstLineChars="600" w:firstLine="1260"/>
        <w:rPr>
          <w:rFonts w:asciiTheme="minorEastAsia" w:hAnsiTheme="minorEastAsia"/>
          <w:color w:val="000000" w:themeColor="text1"/>
          <w:sz w:val="24"/>
          <w:szCs w:val="24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矩形 1" descr="https://mikecrm.com/ugc_7_a/pub/go/go0fzbm94oxuxy2up1numgnj5wl7sjdg/form/qr/YzRVbGc.png?v=xraycrystal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rect w14:anchorId="3D4563DA" id="矩形 1" o:spid="_x0000_s1026" alt="https://mikecrm.com/ugc_7_a/pub/go/go0fzbm94oxuxy2up1numgnj5wl7sjdg/form/qr/YzRVbGc.png?v=xraycrystalN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" filled="f" stroked="f">
                <o:lock v:ext="edit" aspectratio="t"/>
                <w10:anchorlock/>
              </v:rect>
            </w:pict>
          </mc:Fallback>
        </mc:AlternateContent>
      </w:r>
      <w:r w:rsidR="00E22B7E" w:rsidRPr="00E22B7E">
        <w:t xml:space="preserve"> </w:t>
      </w:r>
      <w:r w:rsidR="00464E30">
        <w:rPr>
          <w:noProof/>
        </w:rPr>
        <w:drawing>
          <wp:inline distT="0" distB="0" distL="0" distR="0">
            <wp:extent cx="1885950" cy="1885950"/>
            <wp:effectExtent l="0" t="0" r="0" b="0"/>
            <wp:docPr id="3" name="图片 3" descr="https://cn.mikecrm.com/ugc_7_a/pub/go/go0fzbm94oxuxy2up1numgnj5wl7sjdg/form/qr/nvDCUhi.png?v=xraycrystal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7_a/pub/go/go0fzbm94oxuxy2up1numgnj5wl7sjdg/form/qr/nvDCUhi.png?v=xraycrystal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977" w:rsidRPr="00C15306" w:rsidRDefault="003B4D08" w:rsidP="00C15306">
      <w:pPr>
        <w:pStyle w:val="a3"/>
        <w:spacing w:line="360" w:lineRule="auto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995890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备注：</w:t>
      </w:r>
      <w:r w:rsidR="00E22B7E">
        <w:rPr>
          <w:rFonts w:asciiTheme="minorEastAsia" w:hAnsiTheme="minorEastAsia" w:hint="eastAsia"/>
          <w:color w:val="000000" w:themeColor="text1"/>
          <w:sz w:val="24"/>
          <w:szCs w:val="24"/>
        </w:rPr>
        <w:t>报名截止时间：202</w:t>
      </w:r>
      <w:r w:rsidR="00B93972">
        <w:rPr>
          <w:rFonts w:asciiTheme="minorEastAsia" w:hAnsiTheme="minorEastAsia" w:hint="eastAsia"/>
          <w:color w:val="000000" w:themeColor="text1"/>
          <w:sz w:val="24"/>
          <w:szCs w:val="24"/>
        </w:rPr>
        <w:t>4</w:t>
      </w:r>
      <w:r w:rsidR="00E22B7E">
        <w:rPr>
          <w:rFonts w:asciiTheme="minorEastAsia" w:hAnsiTheme="minorEastAsia" w:hint="eastAsia"/>
          <w:color w:val="000000" w:themeColor="text1"/>
          <w:sz w:val="24"/>
          <w:szCs w:val="24"/>
        </w:rPr>
        <w:t>年</w:t>
      </w:r>
      <w:r w:rsidR="00464E30">
        <w:rPr>
          <w:rFonts w:asciiTheme="minorEastAsia" w:hAnsiTheme="minorEastAsia" w:hint="eastAsia"/>
          <w:color w:val="000000" w:themeColor="text1"/>
          <w:sz w:val="24"/>
          <w:szCs w:val="24"/>
        </w:rPr>
        <w:t>10</w:t>
      </w:r>
      <w:r w:rsidR="00076D86">
        <w:rPr>
          <w:rFonts w:asciiTheme="minorEastAsia" w:hAnsiTheme="minorEastAsia" w:hint="eastAsia"/>
          <w:color w:val="000000" w:themeColor="text1"/>
          <w:sz w:val="24"/>
          <w:szCs w:val="24"/>
        </w:rPr>
        <w:t>月</w:t>
      </w:r>
      <w:r w:rsidR="00464E30">
        <w:rPr>
          <w:rFonts w:asciiTheme="minorEastAsia" w:hAnsiTheme="minorEastAsia" w:hint="eastAsia"/>
          <w:color w:val="000000" w:themeColor="text1"/>
          <w:sz w:val="24"/>
          <w:szCs w:val="24"/>
        </w:rPr>
        <w:t>24</w:t>
      </w:r>
      <w:r w:rsidR="0065642D">
        <w:rPr>
          <w:rFonts w:asciiTheme="minorEastAsia" w:hAnsiTheme="minorEastAsia" w:hint="eastAsia"/>
          <w:color w:val="000000" w:themeColor="text1"/>
          <w:sz w:val="24"/>
          <w:szCs w:val="24"/>
        </w:rPr>
        <w:t>日12:0</w:t>
      </w:r>
      <w:r w:rsidR="00E22B7E">
        <w:rPr>
          <w:rFonts w:asciiTheme="minorEastAsia" w:hAnsiTheme="minorEastAsia" w:hint="eastAsia"/>
          <w:color w:val="000000" w:themeColor="text1"/>
          <w:sz w:val="24"/>
          <w:szCs w:val="24"/>
        </w:rPr>
        <w:t>0，报名截止后将进行邮件确认，请提供准确的电子邮箱地址</w:t>
      </w:r>
      <w:r w:rsidR="00C15306">
        <w:rPr>
          <w:rFonts w:asciiTheme="minorEastAsia" w:hAnsiTheme="minorEastAsia" w:hint="eastAsia"/>
          <w:color w:val="000000" w:themeColor="text1"/>
          <w:sz w:val="24"/>
          <w:szCs w:val="24"/>
        </w:rPr>
        <w:t>；</w:t>
      </w:r>
      <w:r w:rsidR="0035328F" w:rsidRPr="00C15306">
        <w:rPr>
          <w:rFonts w:asciiTheme="minorEastAsia" w:hAnsiTheme="minorEastAsia" w:hint="eastAsia"/>
          <w:color w:val="000000" w:themeColor="text1"/>
          <w:sz w:val="24"/>
          <w:szCs w:val="24"/>
        </w:rPr>
        <w:t>校内外人员均可报名参加。</w:t>
      </w:r>
    </w:p>
    <w:p w:rsidR="00D23D52" w:rsidRPr="00B93972" w:rsidRDefault="00D23D52" w:rsidP="00D23D52">
      <w:pPr>
        <w:pStyle w:val="a3"/>
        <w:spacing w:line="360" w:lineRule="auto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</w:p>
    <w:p w:rsidR="007C113C" w:rsidRPr="002B7DF8" w:rsidRDefault="002B7DF8" w:rsidP="00D23D52">
      <w:pPr>
        <w:pStyle w:val="a3"/>
        <w:spacing w:line="360" w:lineRule="auto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2B7DF8">
        <w:rPr>
          <w:rFonts w:asciiTheme="minorEastAsia" w:hAnsiTheme="minorEastAsia"/>
          <w:color w:val="000000" w:themeColor="text1"/>
          <w:sz w:val="24"/>
          <w:szCs w:val="24"/>
        </w:rPr>
        <w:t>X射线晶体学平台</w:t>
      </w:r>
    </w:p>
    <w:p w:rsidR="007C113C" w:rsidRPr="003B4D08" w:rsidRDefault="002B7DF8" w:rsidP="00802EC8">
      <w:pPr>
        <w:pStyle w:val="a3"/>
        <w:spacing w:line="360" w:lineRule="auto"/>
        <w:jc w:val="right"/>
        <w:rPr>
          <w:rFonts w:asciiTheme="minorEastAsia" w:hAnsiTheme="minorEastAsia"/>
          <w:color w:val="000000" w:themeColor="text1"/>
          <w:sz w:val="24"/>
          <w:szCs w:val="24"/>
        </w:rPr>
      </w:pPr>
      <w:r w:rsidRPr="002B7DF8">
        <w:rPr>
          <w:rFonts w:asciiTheme="minorEastAsia" w:hAnsiTheme="minorEastAsia" w:hint="eastAsia"/>
          <w:color w:val="000000" w:themeColor="text1"/>
          <w:sz w:val="24"/>
          <w:szCs w:val="24"/>
        </w:rPr>
        <w:t>蛋白质研究技术中心</w:t>
      </w:r>
    </w:p>
    <w:sectPr w:rsidR="007C113C" w:rsidRPr="003B4D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968" w:rsidRDefault="00AC3968" w:rsidP="000E271B">
      <w:pPr>
        <w:spacing w:line="240" w:lineRule="auto"/>
        <w:ind w:firstLine="420"/>
      </w:pPr>
      <w:r>
        <w:separator/>
      </w:r>
    </w:p>
  </w:endnote>
  <w:endnote w:type="continuationSeparator" w:id="0">
    <w:p w:rsidR="00AC3968" w:rsidRDefault="00AC3968" w:rsidP="000E271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71B" w:rsidRDefault="000E271B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71B" w:rsidRDefault="000E271B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71B" w:rsidRDefault="000E271B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968" w:rsidRDefault="00AC3968" w:rsidP="000E271B">
      <w:pPr>
        <w:spacing w:line="240" w:lineRule="auto"/>
        <w:ind w:firstLine="420"/>
      </w:pPr>
      <w:r>
        <w:separator/>
      </w:r>
    </w:p>
  </w:footnote>
  <w:footnote w:type="continuationSeparator" w:id="0">
    <w:p w:rsidR="00AC3968" w:rsidRDefault="00AC3968" w:rsidP="000E271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71B" w:rsidRDefault="000E271B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71B" w:rsidRDefault="000E271B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271B" w:rsidRDefault="000E271B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C677A"/>
    <w:multiLevelType w:val="hybridMultilevel"/>
    <w:tmpl w:val="38BABF82"/>
    <w:lvl w:ilvl="0" w:tplc="2C784D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 w15:restartNumberingAfterBreak="0">
    <w:nsid w:val="0A0E732E"/>
    <w:multiLevelType w:val="hybridMultilevel"/>
    <w:tmpl w:val="80AE3C40"/>
    <w:lvl w:ilvl="0" w:tplc="A77A99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347481C"/>
    <w:multiLevelType w:val="hybridMultilevel"/>
    <w:tmpl w:val="4ABA2ED0"/>
    <w:lvl w:ilvl="0" w:tplc="5734BF4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93D2398"/>
    <w:multiLevelType w:val="hybridMultilevel"/>
    <w:tmpl w:val="40A0B0F2"/>
    <w:lvl w:ilvl="0" w:tplc="6916D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9683254"/>
    <w:multiLevelType w:val="hybridMultilevel"/>
    <w:tmpl w:val="FE48AA5C"/>
    <w:lvl w:ilvl="0" w:tplc="DB2A75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DCA1EF6"/>
    <w:multiLevelType w:val="hybridMultilevel"/>
    <w:tmpl w:val="EEBAFD2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EAD"/>
    <w:rsid w:val="0000706A"/>
    <w:rsid w:val="000300E2"/>
    <w:rsid w:val="00066884"/>
    <w:rsid w:val="00076D86"/>
    <w:rsid w:val="00076E8B"/>
    <w:rsid w:val="0008622A"/>
    <w:rsid w:val="000C6586"/>
    <w:rsid w:val="000E271B"/>
    <w:rsid w:val="000E783D"/>
    <w:rsid w:val="0015342E"/>
    <w:rsid w:val="0019529D"/>
    <w:rsid w:val="001A34E3"/>
    <w:rsid w:val="001A3B6A"/>
    <w:rsid w:val="001D3E03"/>
    <w:rsid w:val="001E025A"/>
    <w:rsid w:val="00227EC9"/>
    <w:rsid w:val="00253A25"/>
    <w:rsid w:val="002B33EC"/>
    <w:rsid w:val="002B7DF8"/>
    <w:rsid w:val="00313E2B"/>
    <w:rsid w:val="0035328F"/>
    <w:rsid w:val="0037320C"/>
    <w:rsid w:val="00390D01"/>
    <w:rsid w:val="003940F1"/>
    <w:rsid w:val="003B4D08"/>
    <w:rsid w:val="003C6EE3"/>
    <w:rsid w:val="00464E30"/>
    <w:rsid w:val="004941BD"/>
    <w:rsid w:val="004A7CA7"/>
    <w:rsid w:val="004E07E3"/>
    <w:rsid w:val="004F4684"/>
    <w:rsid w:val="00532926"/>
    <w:rsid w:val="00545977"/>
    <w:rsid w:val="00560A54"/>
    <w:rsid w:val="00597AD6"/>
    <w:rsid w:val="005A06CE"/>
    <w:rsid w:val="006364FB"/>
    <w:rsid w:val="00653252"/>
    <w:rsid w:val="0065642D"/>
    <w:rsid w:val="00697D62"/>
    <w:rsid w:val="006A0991"/>
    <w:rsid w:val="006C7752"/>
    <w:rsid w:val="007179E2"/>
    <w:rsid w:val="00757FD0"/>
    <w:rsid w:val="007C113C"/>
    <w:rsid w:val="00802EC8"/>
    <w:rsid w:val="0080333E"/>
    <w:rsid w:val="00806FF3"/>
    <w:rsid w:val="00855FF9"/>
    <w:rsid w:val="00876AA7"/>
    <w:rsid w:val="00883E92"/>
    <w:rsid w:val="009836BF"/>
    <w:rsid w:val="00995890"/>
    <w:rsid w:val="009B05B8"/>
    <w:rsid w:val="009B64A9"/>
    <w:rsid w:val="009C57B5"/>
    <w:rsid w:val="00A254AC"/>
    <w:rsid w:val="00A33668"/>
    <w:rsid w:val="00AC3968"/>
    <w:rsid w:val="00AD16D9"/>
    <w:rsid w:val="00B07FB6"/>
    <w:rsid w:val="00B86970"/>
    <w:rsid w:val="00B93972"/>
    <w:rsid w:val="00B970AA"/>
    <w:rsid w:val="00BF52AD"/>
    <w:rsid w:val="00BF6316"/>
    <w:rsid w:val="00C15306"/>
    <w:rsid w:val="00C21F70"/>
    <w:rsid w:val="00C463CD"/>
    <w:rsid w:val="00C53DB6"/>
    <w:rsid w:val="00CA7427"/>
    <w:rsid w:val="00CF3FA6"/>
    <w:rsid w:val="00D137EF"/>
    <w:rsid w:val="00D23D52"/>
    <w:rsid w:val="00DB5500"/>
    <w:rsid w:val="00E10FE4"/>
    <w:rsid w:val="00E22B7E"/>
    <w:rsid w:val="00E2679C"/>
    <w:rsid w:val="00E610B6"/>
    <w:rsid w:val="00E77363"/>
    <w:rsid w:val="00EB541A"/>
    <w:rsid w:val="00F015B7"/>
    <w:rsid w:val="00F04674"/>
    <w:rsid w:val="00F2319D"/>
    <w:rsid w:val="00F36EAD"/>
    <w:rsid w:val="00F42555"/>
    <w:rsid w:val="00F45997"/>
    <w:rsid w:val="00F90DFE"/>
    <w:rsid w:val="00F95BBD"/>
    <w:rsid w:val="00FD3EC1"/>
    <w:rsid w:val="00FD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6F1C64D"/>
  <w15:chartTrackingRefBased/>
  <w15:docId w15:val="{A216211E-1D2C-4276-9269-414FAE587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6EAD"/>
    <w:pPr>
      <w:widowControl w:val="0"/>
      <w:adjustRightInd w:val="0"/>
      <w:snapToGrid w:val="0"/>
      <w:spacing w:line="312" w:lineRule="auto"/>
      <w:ind w:firstLineChars="200" w:firstLine="20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6EAD"/>
    <w:pPr>
      <w:widowControl w:val="0"/>
      <w:jc w:val="both"/>
    </w:pPr>
  </w:style>
  <w:style w:type="character" w:styleId="a4">
    <w:name w:val="Hyperlink"/>
    <w:basedOn w:val="a0"/>
    <w:uiPriority w:val="99"/>
    <w:unhideWhenUsed/>
    <w:rsid w:val="00532926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0E271B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0E271B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0E271B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0E271B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E10FE4"/>
    <w:pPr>
      <w:ind w:firstLine="420"/>
    </w:pPr>
  </w:style>
  <w:style w:type="character" w:styleId="aa">
    <w:name w:val="Strong"/>
    <w:basedOn w:val="a0"/>
    <w:uiPriority w:val="22"/>
    <w:qFormat/>
    <w:rsid w:val="003B4D08"/>
    <w:rPr>
      <w:b/>
      <w:bCs/>
    </w:rPr>
  </w:style>
  <w:style w:type="character" w:customStyle="1" w:styleId="1">
    <w:name w:val="未处理的提及1"/>
    <w:basedOn w:val="a0"/>
    <w:uiPriority w:val="99"/>
    <w:semiHidden/>
    <w:unhideWhenUsed/>
    <w:rsid w:val="002B7DF8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6A09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541</Words>
  <Characters>722</Characters>
  <Application>Microsoft Office Word</Application>
  <DocSecurity>0</DocSecurity>
  <Lines>30</Lines>
  <Paragraphs>18</Paragraphs>
  <ScaleCrop>false</ScaleCrop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赵君霞</cp:lastModifiedBy>
  <cp:revision>55</cp:revision>
  <dcterms:created xsi:type="dcterms:W3CDTF">2021-06-16T10:10:00Z</dcterms:created>
  <dcterms:modified xsi:type="dcterms:W3CDTF">2024-10-10T08:27:00Z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0f7423e190554fdd74438ed3919f1c74582b29c1e64fb32e3044be0550e72d2a</vt:lpwstr>
  </property>
</Properties>
</file>